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A5C8" w14:textId="51608229" w:rsidR="00361FE7" w:rsidRPr="00F72A93" w:rsidRDefault="00361FE7" w:rsidP="00200AA1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Theme="minorHAnsi" w:hAnsiTheme="minorHAnsi" w:cstheme="minorHAnsi"/>
          <w:color w:val="1C1C1C"/>
          <w:u w:val="single"/>
        </w:rPr>
      </w:pPr>
      <w:r w:rsidRPr="00F72A93">
        <w:rPr>
          <w:rStyle w:val="Strong"/>
          <w:rFonts w:asciiTheme="minorHAnsi" w:hAnsiTheme="minorHAnsi" w:cstheme="minorHAnsi"/>
          <w:color w:val="1C1C1C"/>
          <w:u w:val="single"/>
        </w:rPr>
        <w:t>Righteousness is the pursuit of good</w:t>
      </w:r>
      <w:r w:rsidR="00F72A93">
        <w:rPr>
          <w:rStyle w:val="Strong"/>
          <w:rFonts w:asciiTheme="minorHAnsi" w:hAnsiTheme="minorHAnsi" w:cstheme="minorHAnsi"/>
          <w:color w:val="1C1C1C"/>
          <w:u w:val="single"/>
        </w:rPr>
        <w:t xml:space="preserve"> (God)</w:t>
      </w:r>
    </w:p>
    <w:p w14:paraId="649A77D8" w14:textId="34290B33" w:rsidR="00200AA1" w:rsidRDefault="00200AA1" w:rsidP="00F72A93">
      <w:pPr>
        <w:pStyle w:val="NormalWeb"/>
        <w:shd w:val="clear" w:color="auto" w:fill="DEEAF6" w:themeFill="accent5" w:themeFillTint="33"/>
        <w:spacing w:before="0" w:beforeAutospacing="0" w:after="270" w:afterAutospacing="0"/>
        <w:rPr>
          <w:rFonts w:asciiTheme="minorHAnsi" w:hAnsiTheme="minorHAnsi" w:cstheme="minorHAnsi"/>
          <w:color w:val="1C1C1C"/>
          <w:sz w:val="22"/>
          <w:szCs w:val="22"/>
        </w:rPr>
      </w:pP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RIGHTEOUS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,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adjective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ri'chus.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1.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 Just; accordant to the divine law. Applied to persons, it denotes one who is holy in heart, and observant of the divine commands in </w:t>
      </w:r>
      <w:proofErr w:type="gramStart"/>
      <w:r w:rsidRPr="00557685">
        <w:rPr>
          <w:rFonts w:asciiTheme="minorHAnsi" w:hAnsiTheme="minorHAnsi" w:cstheme="minorHAnsi"/>
          <w:color w:val="1C1C1C"/>
          <w:sz w:val="22"/>
          <w:szCs w:val="22"/>
        </w:rPr>
        <w:t>practice;</w:t>
      </w:r>
      <w:proofErr w:type="gramEnd"/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 as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righteous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 man. Applied to things, it denotes consonant to the divine will or to </w:t>
      </w:r>
      <w:proofErr w:type="gramStart"/>
      <w:r w:rsidRPr="00557685">
        <w:rPr>
          <w:rFonts w:asciiTheme="minorHAnsi" w:hAnsiTheme="minorHAnsi" w:cstheme="minorHAnsi"/>
          <w:color w:val="1C1C1C"/>
          <w:sz w:val="22"/>
          <w:szCs w:val="22"/>
        </w:rPr>
        <w:t>justice;</w:t>
      </w:r>
      <w:proofErr w:type="gramEnd"/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 as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righteous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act. It is used chiefly in theology, and applied to God, to his testimonies and to his saints.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The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righteous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in Scripture, denote the servants of God, the saints.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2.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</w:t>
      </w:r>
      <w:proofErr w:type="gramStart"/>
      <w:r w:rsidRPr="00557685">
        <w:rPr>
          <w:rFonts w:asciiTheme="minorHAnsi" w:hAnsiTheme="minorHAnsi" w:cstheme="minorHAnsi"/>
          <w:color w:val="1C1C1C"/>
          <w:sz w:val="22"/>
          <w:szCs w:val="22"/>
        </w:rPr>
        <w:t>Just;</w:t>
      </w:r>
      <w:proofErr w:type="gramEnd"/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 equitable; merited.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And I thy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righteous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doom will bless.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</w:p>
    <w:p w14:paraId="5C588769" w14:textId="7F28D658" w:rsidR="00383A66" w:rsidRDefault="00D25096" w:rsidP="00D25096">
      <w:pPr>
        <w:rPr>
          <w:rFonts w:cstheme="minorHAnsi"/>
        </w:rPr>
      </w:pPr>
      <w:r w:rsidRPr="00557685">
        <w:rPr>
          <w:rFonts w:cstheme="minorHAnsi"/>
          <w:b/>
          <w:bCs/>
        </w:rPr>
        <w:t xml:space="preserve">Psalms </w:t>
      </w:r>
      <w:r w:rsidRPr="00557685">
        <w:rPr>
          <w:rFonts w:cstheme="minorHAnsi"/>
          <w:b/>
          <w:bCs/>
        </w:rPr>
        <w:t>33:18-22</w:t>
      </w:r>
      <w:r w:rsidR="0005441A">
        <w:rPr>
          <w:rFonts w:cstheme="minorHAnsi"/>
          <w:b/>
          <w:bCs/>
        </w:rPr>
        <w:br/>
      </w:r>
      <w:r w:rsidRPr="00557685">
        <w:rPr>
          <w:rFonts w:cstheme="minorHAnsi"/>
        </w:rPr>
        <w:t>18 Behold, the eye of the Lord is upon them that fear him, upon them that hope in his mercy,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19 To deliver their soul from death and to keep them alive in a time of famine.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20 Our soul waiteth for the Lord; he is our help and our shield.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21 For our heart shall rejoice in him because we have trusted in his holy name.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22 Let thy mercy, O Lord, be upon us according as we hope in thee.</w:t>
      </w:r>
    </w:p>
    <w:p w14:paraId="52FE435D" w14:textId="45EC56E3" w:rsidR="00930F7C" w:rsidRPr="00557685" w:rsidRDefault="00930F7C" w:rsidP="00930F7C">
      <w:pPr>
        <w:rPr>
          <w:rFonts w:cstheme="minorHAnsi"/>
        </w:rPr>
      </w:pPr>
      <w:r w:rsidRPr="00930F7C">
        <w:rPr>
          <w:rFonts w:cstheme="minorHAnsi"/>
          <w:b/>
          <w:bCs/>
        </w:rPr>
        <w:t xml:space="preserve">Psalms </w:t>
      </w:r>
      <w:r w:rsidRPr="00930F7C">
        <w:rPr>
          <w:rFonts w:cstheme="minorHAnsi"/>
          <w:b/>
          <w:bCs/>
        </w:rPr>
        <w:t>64:10</w:t>
      </w:r>
      <w:r>
        <w:rPr>
          <w:rFonts w:cstheme="minorHAnsi"/>
        </w:rPr>
        <w:br/>
      </w:r>
      <w:r w:rsidRPr="00930F7C">
        <w:rPr>
          <w:rFonts w:cstheme="minorHAnsi"/>
        </w:rPr>
        <w:t>10 The righteous shall be glad in the Lord and shall trust in him; and all the upright in heart shall glory.</w:t>
      </w:r>
    </w:p>
    <w:p w14:paraId="260E9C3C" w14:textId="24295EA1" w:rsidR="00200AA1" w:rsidRDefault="00200AA1" w:rsidP="00200AA1">
      <w:pPr>
        <w:rPr>
          <w:rFonts w:cstheme="minorHAnsi"/>
        </w:rPr>
      </w:pPr>
      <w:r w:rsidRPr="00557685">
        <w:rPr>
          <w:rFonts w:cstheme="minorHAnsi"/>
          <w:b/>
          <w:bCs/>
        </w:rPr>
        <w:t xml:space="preserve">Psalms </w:t>
      </w:r>
      <w:r w:rsidRPr="00557685">
        <w:rPr>
          <w:rFonts w:cstheme="minorHAnsi"/>
          <w:b/>
          <w:bCs/>
        </w:rPr>
        <w:t>119:1-3</w:t>
      </w:r>
      <w:r w:rsidR="0005441A">
        <w:rPr>
          <w:rFonts w:cstheme="minorHAnsi"/>
          <w:b/>
          <w:bCs/>
        </w:rPr>
        <w:br/>
      </w:r>
      <w:r w:rsidRPr="00557685">
        <w:rPr>
          <w:rFonts w:cstheme="minorHAnsi"/>
        </w:rPr>
        <w:t>1 Blessed are the undefiled in the way who walk in the law of the Lord.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 Blessed are they that keep his testimonies and that seek him with the whole heart.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3 They also do no iniquity; they walk in his ways.</w:t>
      </w:r>
    </w:p>
    <w:p w14:paraId="4ECAF5CE" w14:textId="64C21138" w:rsidR="00A225DD" w:rsidRDefault="00A225DD" w:rsidP="00A225DD">
      <w:pPr>
        <w:rPr>
          <w:rFonts w:cstheme="minorHAnsi"/>
        </w:rPr>
      </w:pPr>
      <w:r w:rsidRPr="00A225DD">
        <w:rPr>
          <w:rFonts w:cstheme="minorHAnsi"/>
          <w:b/>
          <w:bCs/>
        </w:rPr>
        <w:t xml:space="preserve">Proverbs </w:t>
      </w:r>
      <w:r w:rsidRPr="00A225DD">
        <w:rPr>
          <w:rFonts w:cstheme="minorHAnsi"/>
          <w:b/>
          <w:bCs/>
        </w:rPr>
        <w:t>13:5-6</w:t>
      </w:r>
      <w:r>
        <w:rPr>
          <w:rFonts w:cstheme="minorHAnsi"/>
        </w:rPr>
        <w:br/>
      </w:r>
      <w:r w:rsidRPr="00A225DD">
        <w:rPr>
          <w:rFonts w:cstheme="minorHAnsi"/>
        </w:rPr>
        <w:t>5 A righteous man hateth lying; but a wicked man is loathsome and cometh to shame.</w:t>
      </w:r>
      <w:r>
        <w:rPr>
          <w:rFonts w:cstheme="minorHAnsi"/>
        </w:rPr>
        <w:br/>
      </w:r>
      <w:r w:rsidRPr="00A225DD">
        <w:rPr>
          <w:rFonts w:cstheme="minorHAnsi"/>
        </w:rPr>
        <w:t>6 Righteousness keepeth him that is upright in the way; but wickedness overthroweth the sinner.</w:t>
      </w:r>
    </w:p>
    <w:p w14:paraId="7A1AEB87" w14:textId="2CBA4FF6" w:rsidR="0005441A" w:rsidRPr="0005441A" w:rsidRDefault="0005441A" w:rsidP="00200AA1">
      <w:pPr>
        <w:rPr>
          <w:rFonts w:cstheme="minorHAnsi"/>
          <w:b/>
          <w:bCs/>
        </w:rPr>
      </w:pPr>
      <w:r w:rsidRPr="0005441A">
        <w:rPr>
          <w:rFonts w:cstheme="minorHAnsi"/>
          <w:b/>
          <w:bCs/>
        </w:rPr>
        <w:t>Matthew 5: 3-14 (Beatitudes) [3 Nephi 5:47-59]</w:t>
      </w:r>
    </w:p>
    <w:p w14:paraId="70A6B2FD" w14:textId="05234C97" w:rsidR="00D25096" w:rsidRPr="00557685" w:rsidRDefault="00D25096" w:rsidP="00D25096">
      <w:pPr>
        <w:rPr>
          <w:rFonts w:cstheme="minorHAnsi"/>
        </w:rPr>
      </w:pPr>
      <w:r w:rsidRPr="00557685">
        <w:rPr>
          <w:rFonts w:cstheme="minorHAnsi"/>
          <w:b/>
          <w:bCs/>
        </w:rPr>
        <w:t>2</w:t>
      </w:r>
      <w:r w:rsidRPr="00557685">
        <w:rPr>
          <w:rFonts w:cstheme="minorHAnsi"/>
          <w:b/>
          <w:bCs/>
        </w:rPr>
        <w:t xml:space="preserve"> Timothy </w:t>
      </w:r>
      <w:r w:rsidRPr="00557685">
        <w:rPr>
          <w:rFonts w:cstheme="minorHAnsi"/>
          <w:b/>
          <w:bCs/>
        </w:rPr>
        <w:t>2:22-26</w:t>
      </w:r>
      <w:r w:rsidR="0005441A">
        <w:rPr>
          <w:rFonts w:cstheme="minorHAnsi"/>
          <w:b/>
          <w:bCs/>
        </w:rPr>
        <w:br/>
      </w:r>
      <w:r w:rsidRPr="00557685">
        <w:rPr>
          <w:rFonts w:cstheme="minorHAnsi"/>
        </w:rPr>
        <w:t>22 Flee also youthful lusts; but follow righteousness, faith, charity, peace with them that call on the Lord out of a pure heart.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23 But foolish and unlearned questions avoid, knowing that they do gender strifes.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24 And the servant of the Lord must not strive but be gentle unto all men, apt to teach, patient,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25 In meekness instructing those that oppose themselves, if God peradventure will give them repentance to the acknowledging of the truth,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26 And that they may recover themselves out of the snare of the devil, who are taken captive by him at his will.</w:t>
      </w:r>
    </w:p>
    <w:p w14:paraId="548E93A0" w14:textId="18492F4D" w:rsidR="00D25096" w:rsidRPr="00557685" w:rsidRDefault="00F72A93" w:rsidP="00F72A93">
      <w:pPr>
        <w:rPr>
          <w:rFonts w:cstheme="minorHAnsi"/>
        </w:rPr>
      </w:pPr>
      <w:r w:rsidRPr="00F72A93">
        <w:rPr>
          <w:rFonts w:cstheme="minorHAnsi"/>
          <w:b/>
          <w:bCs/>
        </w:rPr>
        <w:t>1</w:t>
      </w:r>
      <w:r w:rsidRPr="00F72A93">
        <w:rPr>
          <w:rFonts w:cstheme="minorHAnsi"/>
          <w:b/>
          <w:bCs/>
        </w:rPr>
        <w:t xml:space="preserve"> John </w:t>
      </w:r>
      <w:r w:rsidRPr="00F72A93">
        <w:rPr>
          <w:rFonts w:cstheme="minorHAnsi"/>
          <w:b/>
          <w:bCs/>
        </w:rPr>
        <w:t>4:12-15</w:t>
      </w:r>
      <w:r>
        <w:rPr>
          <w:rFonts w:cstheme="minorHAnsi"/>
        </w:rPr>
        <w:br/>
      </w:r>
      <w:r w:rsidRPr="00F72A93">
        <w:rPr>
          <w:rFonts w:cstheme="minorHAnsi"/>
        </w:rPr>
        <w:t>12 No man hath seen God at any time, except them who believe. If we love one another, God dwelleth in us, and his love is perfected in us.</w:t>
      </w:r>
      <w:r>
        <w:rPr>
          <w:rFonts w:cstheme="minorHAnsi"/>
        </w:rPr>
        <w:br/>
      </w:r>
      <w:r w:rsidRPr="00F72A93">
        <w:rPr>
          <w:rFonts w:cstheme="minorHAnsi"/>
        </w:rPr>
        <w:t>13 Hereby know we that we dwell in him, and he in us, because he hath given us of his Spirit.</w:t>
      </w:r>
      <w:r>
        <w:rPr>
          <w:rFonts w:cstheme="minorHAnsi"/>
        </w:rPr>
        <w:br/>
      </w:r>
      <w:r w:rsidRPr="00F72A93">
        <w:rPr>
          <w:rFonts w:cstheme="minorHAnsi"/>
        </w:rPr>
        <w:t>14 And we have seen and do testify that the Father sent the Son to be the Savior of the world.</w:t>
      </w:r>
      <w:r>
        <w:rPr>
          <w:rFonts w:cstheme="minorHAnsi"/>
        </w:rPr>
        <w:br/>
      </w:r>
      <w:r w:rsidRPr="00F72A93">
        <w:rPr>
          <w:rFonts w:cstheme="minorHAnsi"/>
        </w:rPr>
        <w:t xml:space="preserve">15 </w:t>
      </w:r>
      <w:r w:rsidRPr="00F72A93">
        <w:rPr>
          <w:rFonts w:cstheme="minorHAnsi"/>
          <w:color w:val="FF0000"/>
        </w:rPr>
        <w:t>Whosoever shall confess that Jesus is the Son of God, God dwelleth in him, and he in God</w:t>
      </w:r>
      <w:r w:rsidRPr="00F72A93">
        <w:rPr>
          <w:rFonts w:cstheme="minorHAnsi"/>
        </w:rPr>
        <w:t>.</w:t>
      </w:r>
    </w:p>
    <w:p w14:paraId="71E438F7" w14:textId="77777777" w:rsidR="00F72A93" w:rsidRDefault="00F72A93" w:rsidP="00F72A93">
      <w:pPr>
        <w:pStyle w:val="NormalWeb"/>
        <w:shd w:val="clear" w:color="auto" w:fill="FFFFFF"/>
        <w:spacing w:after="270"/>
        <w:rPr>
          <w:rStyle w:val="Strong"/>
          <w:rFonts w:asciiTheme="minorHAnsi" w:hAnsiTheme="minorHAnsi" w:cstheme="minorHAnsi"/>
          <w:color w:val="1C1C1C"/>
          <w:sz w:val="22"/>
          <w:szCs w:val="22"/>
        </w:rPr>
      </w:pPr>
    </w:p>
    <w:p w14:paraId="18EE61D0" w14:textId="77777777" w:rsidR="00F72A93" w:rsidRDefault="00F72A93" w:rsidP="00F72A93">
      <w:pPr>
        <w:pStyle w:val="NormalWeb"/>
        <w:shd w:val="clear" w:color="auto" w:fill="FFFFFF"/>
        <w:spacing w:after="270"/>
        <w:rPr>
          <w:rStyle w:val="Strong"/>
          <w:rFonts w:asciiTheme="minorHAnsi" w:hAnsiTheme="minorHAnsi" w:cstheme="minorHAnsi"/>
          <w:color w:val="1C1C1C"/>
          <w:sz w:val="22"/>
          <w:szCs w:val="22"/>
        </w:rPr>
      </w:pPr>
    </w:p>
    <w:p w14:paraId="3537680E" w14:textId="5B6A5291" w:rsidR="00F72A93" w:rsidRPr="00F72A93" w:rsidRDefault="00F72A93" w:rsidP="00F72A93">
      <w:pPr>
        <w:pStyle w:val="NormalWeb"/>
        <w:shd w:val="clear" w:color="auto" w:fill="FFFFFF"/>
        <w:spacing w:after="270"/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</w:pPr>
      <w:r w:rsidRPr="00F72A93">
        <w:rPr>
          <w:rStyle w:val="Strong"/>
          <w:rFonts w:asciiTheme="minorHAnsi" w:hAnsiTheme="minorHAnsi" w:cstheme="minorHAnsi"/>
          <w:color w:val="1C1C1C"/>
          <w:sz w:val="22"/>
          <w:szCs w:val="22"/>
        </w:rPr>
        <w:lastRenderedPageBreak/>
        <w:t xml:space="preserve">Alma </w:t>
      </w:r>
      <w:r>
        <w:rPr>
          <w:rStyle w:val="Strong"/>
          <w:rFonts w:asciiTheme="minorHAnsi" w:hAnsiTheme="minorHAnsi" w:cstheme="minorHAnsi"/>
          <w:color w:val="1C1C1C"/>
          <w:sz w:val="22"/>
          <w:szCs w:val="22"/>
        </w:rPr>
        <w:t>5:33-36</w:t>
      </w:r>
      <w:r>
        <w:rPr>
          <w:rStyle w:val="Strong"/>
          <w:rFonts w:asciiTheme="minorHAnsi" w:hAnsiTheme="minorHAnsi" w:cstheme="minorHAnsi"/>
          <w:color w:val="1C1C1C"/>
          <w:sz w:val="22"/>
          <w:szCs w:val="22"/>
        </w:rPr>
        <w:br/>
      </w:r>
      <w:r w:rsidRPr="00F72A93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t>33 For I perceive that ye are in the paths of righteousness; I perceive that ye are in the path which leads to the kingdom of God;</w:t>
      </w:r>
      <w:r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br/>
      </w:r>
      <w:r w:rsidRPr="00F72A93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t>34 Yea, I perceive that ye are making his paths straight; I perceive that it has been made known unto you by the testimony of his word that he cannot walk in crooked paths;</w:t>
      </w:r>
      <w:r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br/>
      </w:r>
      <w:r w:rsidRPr="00F72A93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t>35 Neither doth he vary from that which he hath said; neither hath he a shadow of turning from the right to the left nor from that which is right to that which is wrong; therefore, his course is one eternal round.</w:t>
      </w:r>
      <w:r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br/>
      </w:r>
      <w:r w:rsidRPr="00F72A93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t>36 And he doth not dwell in unholy temples; neither can filthiness nor anything which is unclean be received into the kingdom of God;</w:t>
      </w:r>
    </w:p>
    <w:p w14:paraId="2D76C888" w14:textId="77777777" w:rsidR="00F72A93" w:rsidRDefault="00D25096" w:rsidP="00F72A93">
      <w:pPr>
        <w:pStyle w:val="NormalWeb"/>
        <w:shd w:val="clear" w:color="auto" w:fill="DEEAF6" w:themeFill="accent5" w:themeFillTint="33"/>
        <w:spacing w:before="0" w:beforeAutospacing="0" w:after="270" w:afterAutospacing="0"/>
        <w:rPr>
          <w:rFonts w:asciiTheme="minorHAnsi" w:hAnsiTheme="minorHAnsi" w:cstheme="minorHAnsi"/>
          <w:color w:val="1C1C1C"/>
          <w:sz w:val="22"/>
          <w:szCs w:val="22"/>
        </w:rPr>
      </w:pP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,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adjective</w:t>
      </w: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1.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Valid; legally firm; not weak or defective; having strength adequate to its support; as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title;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deed;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claim.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3.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Complete or sufficiently perfect in its kind; having the physical qualities best adapted to its design and use; opposed to bad, imperfect, corrupted, impaired. We say,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timber,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cloth,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soil,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color.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And God saw every thing that he had made, and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behold, it was very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</w:t>
      </w:r>
      <w:hyperlink r:id="rId4" w:tgtFrame="1001004" w:history="1">
        <w:r w:rsidRPr="00557685">
          <w:rPr>
            <w:rStyle w:val="Hyperlink"/>
            <w:rFonts w:asciiTheme="minorHAnsi" w:hAnsiTheme="minorHAnsi" w:cstheme="minorHAnsi"/>
            <w:color w:val="0033CC"/>
            <w:sz w:val="22"/>
            <w:szCs w:val="22"/>
          </w:rPr>
          <w:t>Genesis 1:4</w:t>
        </w:r>
      </w:hyperlink>
      <w:r w:rsidRPr="00557685">
        <w:rPr>
          <w:rFonts w:asciiTheme="minorHAnsi" w:hAnsiTheme="minorHAnsi" w:cstheme="minorHAnsi"/>
          <w:color w:val="1C1C1C"/>
          <w:sz w:val="22"/>
          <w:szCs w:val="22"/>
        </w:rPr>
        <w:t>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4.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Having moral qualities best adapted to its design and use, or the qualities which God's law requires; virtuous; pious; religious; applied to persons, and opposed to bad, vitious, wicked, evil.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Yet peradventure for a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man some would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even dare to die. </w:t>
      </w:r>
      <w:hyperlink r:id="rId5" w:tgtFrame="45005007" w:history="1">
        <w:r w:rsidRPr="00557685">
          <w:rPr>
            <w:rStyle w:val="Hyperlink"/>
            <w:rFonts w:asciiTheme="minorHAnsi" w:hAnsiTheme="minorHAnsi" w:cstheme="minorHAnsi"/>
            <w:color w:val="0033CC"/>
            <w:sz w:val="22"/>
            <w:szCs w:val="22"/>
          </w:rPr>
          <w:t>Romans 5:7</w:t>
        </w:r>
      </w:hyperlink>
      <w:r w:rsidRPr="00557685">
        <w:rPr>
          <w:rFonts w:asciiTheme="minorHAnsi" w:hAnsiTheme="minorHAnsi" w:cstheme="minorHAnsi"/>
          <w:color w:val="1C1C1C"/>
          <w:sz w:val="22"/>
          <w:szCs w:val="22"/>
        </w:rPr>
        <w:t>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5.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Conformable to the moral law; virtuous; applied to actions.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In all things showing thyself a pattern of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works.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hyperlink r:id="rId6" w:tgtFrame="56002003" w:history="1">
        <w:r w:rsidRPr="00557685">
          <w:rPr>
            <w:rStyle w:val="Hyperlink"/>
            <w:rFonts w:asciiTheme="minorHAnsi" w:hAnsiTheme="minorHAnsi" w:cstheme="minorHAnsi"/>
            <w:color w:val="0033CC"/>
            <w:sz w:val="22"/>
            <w:szCs w:val="22"/>
          </w:rPr>
          <w:t>Titus 2:3</w:t>
        </w:r>
      </w:hyperlink>
      <w:r w:rsidRPr="00557685">
        <w:rPr>
          <w:rFonts w:asciiTheme="minorHAnsi" w:hAnsiTheme="minorHAnsi" w:cstheme="minorHAnsi"/>
          <w:color w:val="1C1C1C"/>
          <w:sz w:val="22"/>
          <w:szCs w:val="22"/>
        </w:rPr>
        <w:t>.</w:t>
      </w:r>
      <w:r w:rsidR="00F72A93">
        <w:rPr>
          <w:rFonts w:asciiTheme="minorHAnsi" w:hAnsiTheme="minorHAnsi" w:cstheme="minorHAnsi"/>
          <w:color w:val="1C1C1C"/>
          <w:sz w:val="22"/>
          <w:szCs w:val="22"/>
        </w:rPr>
        <w:br/>
      </w:r>
      <w:r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8.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</w:t>
      </w:r>
      <w:r w:rsidRPr="00557685">
        <w:rPr>
          <w:rFonts w:asciiTheme="minorHAnsi" w:hAnsiTheme="minorHAnsi" w:cstheme="minorHAnsi"/>
          <w:color w:val="FF0000"/>
          <w:sz w:val="22"/>
          <w:szCs w:val="22"/>
        </w:rPr>
        <w:t>Sound; perfect; uncorrupted; undamaged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. This fruit will keep </w:t>
      </w:r>
      <w:r w:rsidRPr="00557685">
        <w:rPr>
          <w:rStyle w:val="Emphasis"/>
          <w:rFonts w:asciiTheme="minorHAnsi" w:hAnsiTheme="minorHAnsi" w:cstheme="minorHAnsi"/>
          <w:color w:val="1C1C1C"/>
          <w:sz w:val="22"/>
          <w:szCs w:val="22"/>
        </w:rPr>
        <w:t>good</w:t>
      </w:r>
      <w:r w:rsidRPr="00557685">
        <w:rPr>
          <w:rFonts w:asciiTheme="minorHAnsi" w:hAnsiTheme="minorHAnsi" w:cstheme="minorHAnsi"/>
          <w:color w:val="1C1C1C"/>
          <w:sz w:val="22"/>
          <w:szCs w:val="22"/>
        </w:rPr>
        <w:t> the whole year.</w:t>
      </w:r>
    </w:p>
    <w:p w14:paraId="7EFFD30D" w14:textId="0C2B39F0" w:rsidR="00557685" w:rsidRPr="00557685" w:rsidRDefault="00F72A93" w:rsidP="00F72A93">
      <w:pPr>
        <w:pStyle w:val="NormalWeb"/>
        <w:shd w:val="clear" w:color="auto" w:fill="FFFFFF"/>
        <w:spacing w:before="0" w:beforeAutospacing="0" w:after="270" w:afterAutospacing="0"/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1C1C1C"/>
          <w:sz w:val="22"/>
          <w:szCs w:val="22"/>
        </w:rPr>
        <w:br/>
      </w:r>
      <w:r w:rsidR="00557685" w:rsidRP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>Luke 18:18-19</w:t>
      </w:r>
      <w:r w:rsidR="00557685">
        <w:rPr>
          <w:rStyle w:val="Strong"/>
          <w:rFonts w:asciiTheme="minorHAnsi" w:hAnsiTheme="minorHAnsi" w:cstheme="minorHAnsi"/>
          <w:color w:val="1C1C1C"/>
          <w:sz w:val="22"/>
          <w:szCs w:val="22"/>
        </w:rPr>
        <w:t xml:space="preserve"> (God is the source of all that is good)</w:t>
      </w:r>
      <w:r w:rsidR="0005441A">
        <w:rPr>
          <w:rStyle w:val="Strong"/>
          <w:rFonts w:asciiTheme="minorHAnsi" w:hAnsiTheme="minorHAnsi" w:cstheme="minorHAnsi"/>
          <w:color w:val="1C1C1C"/>
          <w:sz w:val="22"/>
          <w:szCs w:val="22"/>
        </w:rPr>
        <w:br/>
      </w:r>
      <w:r w:rsidR="00557685" w:rsidRPr="00557685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t>18 And a certain ruler asked him, saying, Good Master, what shall I do to inherit eternal life?</w:t>
      </w:r>
      <w:r w:rsidR="0005441A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br/>
      </w:r>
      <w:r w:rsidR="00557685" w:rsidRPr="00557685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t xml:space="preserve">19 Jesus said unto him, </w:t>
      </w:r>
      <w:proofErr w:type="gramStart"/>
      <w:r w:rsidR="00557685" w:rsidRPr="0005441A">
        <w:rPr>
          <w:rStyle w:val="Strong"/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Why</w:t>
      </w:r>
      <w:proofErr w:type="gramEnd"/>
      <w:r w:rsidR="00557685" w:rsidRPr="0005441A">
        <w:rPr>
          <w:rStyle w:val="Strong"/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callest thou me good? None is good, save one--that is God</w:t>
      </w:r>
      <w:r w:rsidR="00557685" w:rsidRPr="00557685">
        <w:rPr>
          <w:rStyle w:val="Strong"/>
          <w:rFonts w:asciiTheme="minorHAnsi" w:hAnsiTheme="minorHAnsi" w:cstheme="minorHAnsi"/>
          <w:b w:val="0"/>
          <w:bCs w:val="0"/>
          <w:color w:val="1C1C1C"/>
          <w:sz w:val="22"/>
          <w:szCs w:val="22"/>
        </w:rPr>
        <w:t>.</w:t>
      </w:r>
    </w:p>
    <w:p w14:paraId="65B86973" w14:textId="4368D500" w:rsidR="00557685" w:rsidRDefault="00557685" w:rsidP="00557685">
      <w:pPr>
        <w:rPr>
          <w:rFonts w:cstheme="minorHAnsi"/>
        </w:rPr>
      </w:pPr>
      <w:r w:rsidRPr="00557685">
        <w:rPr>
          <w:rFonts w:cstheme="minorHAnsi"/>
          <w:b/>
          <w:bCs/>
        </w:rPr>
        <w:t xml:space="preserve">James </w:t>
      </w:r>
      <w:r w:rsidRPr="00557685">
        <w:rPr>
          <w:rFonts w:cstheme="minorHAnsi"/>
          <w:b/>
          <w:bCs/>
        </w:rPr>
        <w:t>1:17</w:t>
      </w:r>
      <w:r w:rsidR="0005441A">
        <w:rPr>
          <w:rFonts w:cstheme="minorHAnsi"/>
          <w:b/>
          <w:bCs/>
        </w:rPr>
        <w:br/>
      </w:r>
      <w:r w:rsidRPr="00557685">
        <w:rPr>
          <w:rFonts w:cstheme="minorHAnsi"/>
        </w:rPr>
        <w:t xml:space="preserve">17 </w:t>
      </w:r>
      <w:r w:rsidRPr="0005441A">
        <w:rPr>
          <w:rFonts w:cstheme="minorHAnsi"/>
          <w:color w:val="FF0000"/>
        </w:rPr>
        <w:t xml:space="preserve">Every good gift and every perfect gift is from above and cometh down from the </w:t>
      </w:r>
      <w:proofErr w:type="gramStart"/>
      <w:r w:rsidRPr="0005441A">
        <w:rPr>
          <w:rFonts w:cstheme="minorHAnsi"/>
          <w:color w:val="FF0000"/>
        </w:rPr>
        <w:t>Father</w:t>
      </w:r>
      <w:proofErr w:type="gramEnd"/>
      <w:r w:rsidRPr="0005441A">
        <w:rPr>
          <w:rFonts w:cstheme="minorHAnsi"/>
          <w:color w:val="FF0000"/>
        </w:rPr>
        <w:t xml:space="preserve"> of lights</w:t>
      </w:r>
      <w:r w:rsidRPr="00557685">
        <w:rPr>
          <w:rFonts w:cstheme="minorHAnsi"/>
        </w:rPr>
        <w:t>, with whom is no variableness, neither shadow of turning.</w:t>
      </w:r>
    </w:p>
    <w:p w14:paraId="36A7DEA0" w14:textId="7570B36D" w:rsidR="00D25096" w:rsidRPr="00557685" w:rsidRDefault="00D25096" w:rsidP="00D25096">
      <w:pPr>
        <w:rPr>
          <w:rFonts w:cstheme="minorHAnsi"/>
        </w:rPr>
      </w:pPr>
      <w:r w:rsidRPr="00557685">
        <w:rPr>
          <w:rFonts w:cstheme="minorHAnsi"/>
          <w:b/>
          <w:bCs/>
        </w:rPr>
        <w:t>2</w:t>
      </w:r>
      <w:r w:rsidRPr="00557685">
        <w:rPr>
          <w:rFonts w:cstheme="minorHAnsi"/>
          <w:b/>
          <w:bCs/>
        </w:rPr>
        <w:t xml:space="preserve"> Corinthians </w:t>
      </w:r>
      <w:r w:rsidRPr="00557685">
        <w:rPr>
          <w:rFonts w:cstheme="minorHAnsi"/>
          <w:b/>
          <w:bCs/>
        </w:rPr>
        <w:t>5:17-21</w:t>
      </w:r>
      <w:r w:rsidR="0005441A">
        <w:rPr>
          <w:rFonts w:cstheme="minorHAnsi"/>
          <w:b/>
          <w:bCs/>
        </w:rPr>
        <w:br/>
      </w:r>
      <w:r w:rsidRPr="00557685">
        <w:rPr>
          <w:rFonts w:cstheme="minorHAnsi"/>
        </w:rPr>
        <w:t>17 Therefore, if any man live in Christ, he is a new creature; old things are passed away; behold, all things are become new,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18 And receiveth all the things of God, who hath reconciled us to himself by Jesus Christ and hath given to us the ministry of reconciliation: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19 To wit, that God is in Christ, reconciling the world unto himself, not imputing their trespasses unto them, and hath committed unto us the word of reconciliation.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>20 Now then we are ambassadors for Christ, as though God did beseech you by us; we pray you in Christ's stead, Be ye reconciled to God.</w:t>
      </w:r>
      <w:r w:rsidR="0005441A">
        <w:rPr>
          <w:rFonts w:cstheme="minorHAnsi"/>
        </w:rPr>
        <w:br/>
      </w:r>
      <w:r w:rsidRPr="00557685">
        <w:rPr>
          <w:rFonts w:cstheme="minorHAnsi"/>
        </w:rPr>
        <w:t xml:space="preserve">21 For he hath made him to be sin for us, who knew no sin, </w:t>
      </w:r>
      <w:r w:rsidRPr="0005441A">
        <w:rPr>
          <w:rFonts w:cstheme="minorHAnsi"/>
          <w:color w:val="FF0000"/>
        </w:rPr>
        <w:t>that we might be made the righteousness of God in him</w:t>
      </w:r>
      <w:r w:rsidRPr="00557685">
        <w:rPr>
          <w:rFonts w:cstheme="minorHAnsi"/>
        </w:rPr>
        <w:t>.</w:t>
      </w:r>
    </w:p>
    <w:sectPr w:rsidR="00D25096" w:rsidRPr="00557685" w:rsidSect="00200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12"/>
    <w:rsid w:val="0005441A"/>
    <w:rsid w:val="00200AA1"/>
    <w:rsid w:val="00361FE7"/>
    <w:rsid w:val="00383A66"/>
    <w:rsid w:val="004F4B12"/>
    <w:rsid w:val="00557685"/>
    <w:rsid w:val="00930F7C"/>
    <w:rsid w:val="00A225DD"/>
    <w:rsid w:val="00D25096"/>
    <w:rsid w:val="00D71F30"/>
    <w:rsid w:val="00F72A93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C84E"/>
  <w15:chartTrackingRefBased/>
  <w15:docId w15:val="{AC9E4D61-E445-483D-BF26-8C37D11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00AA1"/>
    <w:rPr>
      <w:b/>
      <w:bCs/>
    </w:rPr>
  </w:style>
  <w:style w:type="character" w:styleId="Emphasis">
    <w:name w:val="Emphasis"/>
    <w:basedOn w:val="DefaultParagraphFont"/>
    <w:uiPriority w:val="20"/>
    <w:qFormat/>
    <w:rsid w:val="00200A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25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tersdictionary1828.com/Dictionary/good" TargetMode="External"/><Relationship Id="rId5" Type="http://schemas.openxmlformats.org/officeDocument/2006/relationships/hyperlink" Target="https://webstersdictionary1828.com/Dictionary/good" TargetMode="External"/><Relationship Id="rId4" Type="http://schemas.openxmlformats.org/officeDocument/2006/relationships/hyperlink" Target="https://webstersdictionary1828.com/Dictionary/g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Telljohann</dc:creator>
  <cp:keywords/>
  <dc:description/>
  <cp:lastModifiedBy>Sean Telljohann</cp:lastModifiedBy>
  <cp:revision>7</cp:revision>
  <dcterms:created xsi:type="dcterms:W3CDTF">2024-07-12T14:41:00Z</dcterms:created>
  <dcterms:modified xsi:type="dcterms:W3CDTF">2024-07-12T20:40:00Z</dcterms:modified>
</cp:coreProperties>
</file>